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69DC" w14:textId="4D48ABEF" w:rsidR="009F3214" w:rsidRPr="009F3214" w:rsidRDefault="009F3214" w:rsidP="009F32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3214">
        <w:rPr>
          <w:rFonts w:ascii="Times New Roman" w:hAnsi="Times New Roman" w:cs="Times New Roman"/>
          <w:b/>
          <w:bCs/>
          <w:sz w:val="28"/>
          <w:szCs w:val="28"/>
        </w:rPr>
        <w:t>Порядок защиты портфолио</w:t>
      </w:r>
    </w:p>
    <w:p w14:paraId="2FD8A6C7" w14:textId="77777777" w:rsidR="004C496E" w:rsidRDefault="004C496E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="009F3214" w:rsidRPr="009F3214">
        <w:rPr>
          <w:rFonts w:ascii="Times New Roman" w:hAnsi="Times New Roman" w:cs="Times New Roman"/>
          <w:sz w:val="28"/>
          <w:szCs w:val="28"/>
        </w:rPr>
        <w:t>Защита портфолио представляет собой устный доклад соискателя с использованием подготовленной заранее мультимедийной презентаци</w:t>
      </w:r>
      <w:r w:rsidR="009F3214">
        <w:rPr>
          <w:rFonts w:ascii="Times New Roman" w:hAnsi="Times New Roman" w:cs="Times New Roman"/>
          <w:sz w:val="28"/>
          <w:szCs w:val="28"/>
        </w:rPr>
        <w:t>ей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или без таковой;</w:t>
      </w:r>
    </w:p>
    <w:p w14:paraId="4AF0D210" w14:textId="410F7384" w:rsidR="009F3214" w:rsidRPr="009F3214" w:rsidRDefault="004C496E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214" w:rsidRPr="009F3214">
        <w:rPr>
          <w:rFonts w:ascii="Times New Roman" w:hAnsi="Times New Roman" w:cs="Times New Roman"/>
          <w:sz w:val="28"/>
          <w:szCs w:val="28"/>
        </w:rPr>
        <w:t>Доклад испытуемого должен занимать не более 10-15 минут;</w:t>
      </w:r>
    </w:p>
    <w:p w14:paraId="2DBB4E89" w14:textId="19B00425" w:rsidR="009F3214" w:rsidRDefault="004C496E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214" w:rsidRPr="009F3214">
        <w:rPr>
          <w:rFonts w:ascii="Times New Roman" w:hAnsi="Times New Roman" w:cs="Times New Roman"/>
          <w:sz w:val="28"/>
          <w:szCs w:val="28"/>
        </w:rPr>
        <w:t>По окончании выступления члены Экзаменационной комиссии проводят</w:t>
      </w:r>
      <w:r w:rsidR="009F3214">
        <w:rPr>
          <w:rFonts w:ascii="Times New Roman" w:hAnsi="Times New Roman" w:cs="Times New Roman"/>
          <w:sz w:val="28"/>
          <w:szCs w:val="28"/>
        </w:rPr>
        <w:t xml:space="preserve"> 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собеседование, в ходе которого задают вопросы по существу защищаемого портфолио. Ответ на каждый вопрос оценивается каждым членом комиссии по 10-и бальной шкале и заносится в чек-лист. </w:t>
      </w:r>
    </w:p>
    <w:p w14:paraId="78910C69" w14:textId="5573C12E" w:rsidR="009F3214" w:rsidRPr="009F3214" w:rsidRDefault="004C496E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214" w:rsidRPr="009F3214">
        <w:rPr>
          <w:rFonts w:ascii="Times New Roman" w:hAnsi="Times New Roman" w:cs="Times New Roman"/>
          <w:sz w:val="28"/>
          <w:szCs w:val="28"/>
        </w:rPr>
        <w:t>Примерный перечень вопросов:</w:t>
      </w:r>
    </w:p>
    <w:p w14:paraId="6DC34DF9" w14:textId="69B593C5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какие основные показатели земельного участка, особенности рельефа, местоположения, транспортных связей с ближайшими населёнными пунктами?</w:t>
      </w:r>
    </w:p>
    <w:p w14:paraId="40816390" w14:textId="17AE97D3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какие принципы положены в основание функционального зонирования земельного участка?</w:t>
      </w:r>
    </w:p>
    <w:p w14:paraId="1AD2E3A3" w14:textId="07F0435E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каким образом технологические решения повлияли на архитектурно-планировочные решени</w:t>
      </w:r>
      <w:r w:rsidR="009F3214">
        <w:rPr>
          <w:rFonts w:ascii="Times New Roman" w:hAnsi="Times New Roman" w:cs="Times New Roman"/>
          <w:sz w:val="28"/>
          <w:szCs w:val="28"/>
        </w:rPr>
        <w:t>я</w:t>
      </w:r>
      <w:r w:rsidR="009F3214" w:rsidRPr="009F3214">
        <w:rPr>
          <w:rFonts w:ascii="Times New Roman" w:hAnsi="Times New Roman" w:cs="Times New Roman"/>
          <w:sz w:val="28"/>
          <w:szCs w:val="28"/>
        </w:rPr>
        <w:t>?</w:t>
      </w:r>
    </w:p>
    <w:p w14:paraId="1A3E5F94" w14:textId="5F188F32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как обосновывается конструктивная система здания, решения подземной части, в том числе защита от грунтовых вод?</w:t>
      </w:r>
    </w:p>
    <w:p w14:paraId="2B8B7879" w14:textId="3B91F821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какие запроектированы инженерные системы, в том числе характерные для</w:t>
      </w:r>
      <w:r w:rsidR="009F3214">
        <w:rPr>
          <w:rFonts w:ascii="Times New Roman" w:hAnsi="Times New Roman" w:cs="Times New Roman"/>
          <w:sz w:val="28"/>
          <w:szCs w:val="28"/>
        </w:rPr>
        <w:t xml:space="preserve"> </w:t>
      </w:r>
      <w:r w:rsidR="009F3214" w:rsidRPr="009F3214">
        <w:rPr>
          <w:rFonts w:ascii="Times New Roman" w:hAnsi="Times New Roman" w:cs="Times New Roman"/>
          <w:sz w:val="28"/>
          <w:szCs w:val="28"/>
        </w:rPr>
        <w:t>демонстрируемого проекта?</w:t>
      </w:r>
    </w:p>
    <w:p w14:paraId="20998E8E" w14:textId="5DF43382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какие организационные особенности отражены в стройгенплане?</w:t>
      </w:r>
    </w:p>
    <w:p w14:paraId="37B2286A" w14:textId="5DD09C34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на основании каких основных принципов реализованы мероприятия в части</w:t>
      </w:r>
      <w:r w:rsidR="009F3214">
        <w:rPr>
          <w:rFonts w:ascii="Times New Roman" w:hAnsi="Times New Roman" w:cs="Times New Roman"/>
          <w:sz w:val="28"/>
          <w:szCs w:val="28"/>
        </w:rPr>
        <w:t xml:space="preserve"> </w:t>
      </w:r>
      <w:r w:rsidR="009F3214" w:rsidRPr="009F3214">
        <w:rPr>
          <w:rFonts w:ascii="Times New Roman" w:hAnsi="Times New Roman" w:cs="Times New Roman"/>
          <w:sz w:val="28"/>
          <w:szCs w:val="28"/>
        </w:rPr>
        <w:t>соблюдения требований пожарной, санитарно-эпидемиологической безопасности, охраны</w:t>
      </w:r>
      <w:r w:rsidR="009F3214">
        <w:rPr>
          <w:rFonts w:ascii="Times New Roman" w:hAnsi="Times New Roman" w:cs="Times New Roman"/>
          <w:sz w:val="28"/>
          <w:szCs w:val="28"/>
        </w:rPr>
        <w:t xml:space="preserve"> </w:t>
      </w:r>
      <w:r w:rsidR="009F3214" w:rsidRPr="009F3214">
        <w:rPr>
          <w:rFonts w:ascii="Times New Roman" w:hAnsi="Times New Roman" w:cs="Times New Roman"/>
          <w:sz w:val="28"/>
          <w:szCs w:val="28"/>
        </w:rPr>
        <w:t>окружающей среды, энергетической эффективности и учёта энергетических ресурсов, по</w:t>
      </w:r>
      <w:r w:rsidR="009F3214">
        <w:rPr>
          <w:rFonts w:ascii="Times New Roman" w:hAnsi="Times New Roman" w:cs="Times New Roman"/>
          <w:sz w:val="28"/>
          <w:szCs w:val="28"/>
        </w:rPr>
        <w:t xml:space="preserve"> </w:t>
      </w:r>
      <w:r w:rsidR="009F3214" w:rsidRPr="009F3214">
        <w:rPr>
          <w:rFonts w:ascii="Times New Roman" w:hAnsi="Times New Roman" w:cs="Times New Roman"/>
          <w:sz w:val="28"/>
          <w:szCs w:val="28"/>
        </w:rPr>
        <w:t>обеспечению доступа инвалидов?</w:t>
      </w:r>
    </w:p>
    <w:p w14:paraId="543A8C3A" w14:textId="6F41D5EF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какие разделы проектной документации выполнены на основании</w:t>
      </w:r>
      <w:r w:rsidR="009F3214">
        <w:rPr>
          <w:rFonts w:ascii="Times New Roman" w:hAnsi="Times New Roman" w:cs="Times New Roman"/>
          <w:sz w:val="28"/>
          <w:szCs w:val="28"/>
        </w:rPr>
        <w:t xml:space="preserve"> </w:t>
      </w:r>
      <w:r w:rsidR="009F3214" w:rsidRPr="009F3214">
        <w:rPr>
          <w:rFonts w:ascii="Times New Roman" w:hAnsi="Times New Roman" w:cs="Times New Roman"/>
          <w:sz w:val="28"/>
          <w:szCs w:val="28"/>
        </w:rPr>
        <w:t>федеральных законов, кроме Градостроительного кодекса?</w:t>
      </w:r>
    </w:p>
    <w:p w14:paraId="65226269" w14:textId="08E2B3D5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на основании каких единичных расценок выполнен сметный расчёт?</w:t>
      </w:r>
    </w:p>
    <w:p w14:paraId="20278D61" w14:textId="22C5A0FD" w:rsidR="009F3214" w:rsidRPr="009F3214" w:rsidRDefault="00244372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3214" w:rsidRPr="009F3214">
        <w:rPr>
          <w:rFonts w:ascii="Times New Roman" w:hAnsi="Times New Roman" w:cs="Times New Roman"/>
          <w:sz w:val="28"/>
          <w:szCs w:val="28"/>
        </w:rPr>
        <w:t xml:space="preserve"> какие основные замечания были определены по результатам экспертизы проектной документации?</w:t>
      </w:r>
    </w:p>
    <w:p w14:paraId="2F196A7A" w14:textId="0EBF2FA4" w:rsidR="00BF4602" w:rsidRPr="009F3214" w:rsidRDefault="00A75238" w:rsidP="009F32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3214" w:rsidRPr="009F3214">
        <w:rPr>
          <w:rFonts w:ascii="Times New Roman" w:hAnsi="Times New Roman" w:cs="Times New Roman"/>
          <w:sz w:val="28"/>
          <w:szCs w:val="28"/>
        </w:rPr>
        <w:t>Оценка ответов определяется как среднее арифметическое всех баллов и округляется до ближайшего целого числа.</w:t>
      </w:r>
    </w:p>
    <w:sectPr w:rsidR="00BF4602" w:rsidRPr="009F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4"/>
    <w:rsid w:val="00244372"/>
    <w:rsid w:val="004C496E"/>
    <w:rsid w:val="009F3214"/>
    <w:rsid w:val="00A75238"/>
    <w:rsid w:val="00BC679B"/>
    <w:rsid w:val="00B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7096"/>
  <w15:chartTrackingRefBased/>
  <w15:docId w15:val="{C425A7C8-4645-4950-B9B9-711FE1553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Yuliya Ovchinnikova</cp:lastModifiedBy>
  <cp:revision>2</cp:revision>
  <dcterms:created xsi:type="dcterms:W3CDTF">2022-09-08T11:34:00Z</dcterms:created>
  <dcterms:modified xsi:type="dcterms:W3CDTF">2022-09-09T06:01:00Z</dcterms:modified>
</cp:coreProperties>
</file>